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EAC" w:rsidRDefault="00EF4EAC">
      <w:pPr>
        <w:rPr>
          <w:rFonts w:asciiTheme="minorEastAsia" w:hAnsiTheme="minorEastAsia"/>
          <w:sz w:val="36"/>
          <w:szCs w:val="36"/>
        </w:rPr>
      </w:pPr>
    </w:p>
    <w:p w:rsidR="005A6922" w:rsidRPr="00E173A6" w:rsidRDefault="00EF4EAC">
      <w:pPr>
        <w:rPr>
          <w:rFonts w:asciiTheme="minorEastAsia" w:hAnsiTheme="minorEastAsia"/>
          <w:b/>
          <w:sz w:val="36"/>
          <w:szCs w:val="36"/>
        </w:rPr>
      </w:pPr>
      <w:r w:rsidRPr="00E173A6">
        <w:rPr>
          <w:rFonts w:asciiTheme="minorEastAsia" w:hAnsiTheme="minorEastAsia" w:hint="eastAsia"/>
          <w:b/>
          <w:sz w:val="36"/>
          <w:szCs w:val="36"/>
        </w:rPr>
        <w:t>附件填写说明：</w:t>
      </w:r>
    </w:p>
    <w:p w:rsidR="00EF4EAC" w:rsidRDefault="00EF4EAC">
      <w:pPr>
        <w:rPr>
          <w:rFonts w:asciiTheme="minorEastAsia" w:hAnsiTheme="minorEastAsia"/>
          <w:sz w:val="36"/>
          <w:szCs w:val="36"/>
        </w:rPr>
      </w:pPr>
    </w:p>
    <w:p w:rsidR="00EF4EAC" w:rsidRPr="00EF4EAC" w:rsidRDefault="00EF4EAC">
      <w:pPr>
        <w:rPr>
          <w:rFonts w:asciiTheme="minorEastAsia" w:hAnsiTheme="minorEastAsia"/>
          <w:sz w:val="36"/>
          <w:szCs w:val="36"/>
        </w:rPr>
      </w:pPr>
    </w:p>
    <w:p w:rsidR="00EF4EAC" w:rsidRPr="00EF4EAC" w:rsidRDefault="00EF4EAC">
      <w:pPr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t>一、</w:t>
      </w:r>
      <w:r w:rsidRPr="00EF4EAC">
        <w:rPr>
          <w:rFonts w:asciiTheme="minorEastAsia" w:hAnsiTheme="minorEastAsia" w:hint="eastAsia"/>
          <w:sz w:val="36"/>
          <w:szCs w:val="36"/>
        </w:rPr>
        <w:t>附件1中的“成果产权单位”应与附件2中的技术供给单位一致。</w:t>
      </w:r>
    </w:p>
    <w:p w:rsidR="00EF4EAC" w:rsidRDefault="00EF4EAC">
      <w:pPr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t>二、</w:t>
      </w:r>
      <w:r w:rsidRPr="00EF4EAC">
        <w:rPr>
          <w:rFonts w:asciiTheme="minorEastAsia" w:hAnsiTheme="minorEastAsia" w:hint="eastAsia"/>
          <w:sz w:val="36"/>
          <w:szCs w:val="36"/>
        </w:rPr>
        <w:t>附件2只填写2017年新推荐、新增加的项目。</w:t>
      </w:r>
    </w:p>
    <w:p w:rsidR="004A1DA2" w:rsidRDefault="004A1DA2" w:rsidP="004A1DA2">
      <w:pPr>
        <w:ind w:left="720" w:hangingChars="200" w:hanging="720"/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t>三、适宜区域，重点围绕环首都的以下14个县、市：承德市：丰宁、滦平、兴隆</w:t>
      </w:r>
    </w:p>
    <w:p w:rsidR="004A1DA2" w:rsidRDefault="004A1DA2" w:rsidP="004A1DA2">
      <w:pPr>
        <w:ind w:firstLineChars="200" w:firstLine="720"/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t>廊坊市：三河、大厂、香河、广阳、安次、固安</w:t>
      </w:r>
    </w:p>
    <w:p w:rsidR="004A1DA2" w:rsidRDefault="004A1DA2" w:rsidP="004A1DA2">
      <w:pPr>
        <w:ind w:firstLineChars="200" w:firstLine="720"/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t>保定市：涿州、涞水</w:t>
      </w:r>
    </w:p>
    <w:p w:rsidR="004A1DA2" w:rsidRDefault="004A1DA2" w:rsidP="004A1DA2">
      <w:pPr>
        <w:ind w:firstLineChars="200" w:firstLine="720"/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t>张家口市：涿鹿、怀来、赤城</w:t>
      </w:r>
    </w:p>
    <w:p w:rsidR="00EE6BF7" w:rsidRDefault="00EE6BF7" w:rsidP="00EE6BF7">
      <w:pPr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t>四、邮箱信息收集截止时间到6月</w:t>
      </w:r>
      <w:r w:rsidR="00150F01">
        <w:rPr>
          <w:rFonts w:asciiTheme="minorEastAsia" w:hAnsiTheme="minorEastAsia" w:hint="eastAsia"/>
          <w:sz w:val="36"/>
          <w:szCs w:val="36"/>
        </w:rPr>
        <w:t>10</w:t>
      </w:r>
      <w:r>
        <w:rPr>
          <w:rFonts w:asciiTheme="minorEastAsia" w:hAnsiTheme="minorEastAsia" w:hint="eastAsia"/>
          <w:sz w:val="36"/>
          <w:szCs w:val="36"/>
        </w:rPr>
        <w:t>日。</w:t>
      </w:r>
    </w:p>
    <w:sectPr w:rsidR="00EE6BF7" w:rsidSect="005A69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9D9" w:rsidRDefault="00DE19D9" w:rsidP="004A1DA2">
      <w:r>
        <w:separator/>
      </w:r>
    </w:p>
  </w:endnote>
  <w:endnote w:type="continuationSeparator" w:id="1">
    <w:p w:rsidR="00DE19D9" w:rsidRDefault="00DE19D9" w:rsidP="004A1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9D9" w:rsidRDefault="00DE19D9" w:rsidP="004A1DA2">
      <w:r>
        <w:separator/>
      </w:r>
    </w:p>
  </w:footnote>
  <w:footnote w:type="continuationSeparator" w:id="1">
    <w:p w:rsidR="00DE19D9" w:rsidRDefault="00DE19D9" w:rsidP="004A1D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4EAC"/>
    <w:rsid w:val="00150F01"/>
    <w:rsid w:val="00475854"/>
    <w:rsid w:val="00490456"/>
    <w:rsid w:val="004A1DA2"/>
    <w:rsid w:val="005A6922"/>
    <w:rsid w:val="007F5B7E"/>
    <w:rsid w:val="00873D84"/>
    <w:rsid w:val="008A5A7D"/>
    <w:rsid w:val="00955EF6"/>
    <w:rsid w:val="00A920C6"/>
    <w:rsid w:val="00AF11C0"/>
    <w:rsid w:val="00B76EA1"/>
    <w:rsid w:val="00C5381D"/>
    <w:rsid w:val="00CA29A1"/>
    <w:rsid w:val="00D61F9A"/>
    <w:rsid w:val="00D751E5"/>
    <w:rsid w:val="00DE19D9"/>
    <w:rsid w:val="00E173A6"/>
    <w:rsid w:val="00EE6BF7"/>
    <w:rsid w:val="00EF4EAC"/>
    <w:rsid w:val="00FF4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8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A1D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A1D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A1D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1DA2"/>
    <w:rPr>
      <w:sz w:val="18"/>
      <w:szCs w:val="18"/>
    </w:rPr>
  </w:style>
  <w:style w:type="character" w:styleId="a5">
    <w:name w:val="Hyperlink"/>
    <w:basedOn w:val="a0"/>
    <w:uiPriority w:val="99"/>
    <w:unhideWhenUsed/>
    <w:rsid w:val="00955E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10</cp:revision>
  <dcterms:created xsi:type="dcterms:W3CDTF">2017-05-22T02:16:00Z</dcterms:created>
  <dcterms:modified xsi:type="dcterms:W3CDTF">2017-06-01T07:03:00Z</dcterms:modified>
</cp:coreProperties>
</file>